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Style w:val="a3"/>
        <w:tblpPr w:leftFromText="180" w:rightFromText="180" w:vertAnchor="text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3"/>
      </w:tblGrid>
      <w:tr w:rsidR="00864ED3" w14:paraId="4567C9B3" w14:textId="77777777" w:rsidTr="001F11D6">
        <w:tc>
          <w:tcPr>
            <w:tcW w:w="4643" w:type="dxa"/>
          </w:tcPr>
          <w:p w14:paraId="0B3EB8E9" w14:textId="18B01A2D" w:rsidR="00E65C38" w:rsidRDefault="00E65C38" w:rsidP="00E65C3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                     </w:t>
            </w:r>
            <w:r w:rsidR="001F11D6" w:rsidRPr="00E65C38">
              <w:rPr>
                <w:rFonts w:ascii="Arial" w:hAnsi="Arial" w:cs="Arial"/>
              </w:rPr>
              <w:t xml:space="preserve">Приложение 1 </w:t>
            </w:r>
          </w:p>
          <w:p w14:paraId="1B9738D8" w14:textId="400925F8" w:rsidR="001F11D6" w:rsidRPr="00E65C38" w:rsidRDefault="001F11D6" w:rsidP="00E65C38">
            <w:pPr>
              <w:rPr>
                <w:rFonts w:ascii="Arial" w:hAnsi="Arial" w:cs="Arial"/>
              </w:rPr>
            </w:pPr>
            <w:r w:rsidRPr="00E65C38">
              <w:rPr>
                <w:rFonts w:ascii="Arial" w:hAnsi="Arial" w:cs="Arial"/>
              </w:rPr>
              <w:t xml:space="preserve">к </w:t>
            </w:r>
            <w:r w:rsidR="00E65C38">
              <w:rPr>
                <w:rFonts w:ascii="Arial" w:hAnsi="Arial" w:cs="Arial"/>
              </w:rPr>
              <w:t xml:space="preserve">     </w:t>
            </w:r>
            <w:r w:rsidRPr="00E65C38">
              <w:rPr>
                <w:rFonts w:ascii="Arial" w:hAnsi="Arial" w:cs="Arial"/>
              </w:rPr>
              <w:t xml:space="preserve">решению </w:t>
            </w:r>
            <w:r w:rsidR="00E65C38">
              <w:rPr>
                <w:rFonts w:ascii="Arial" w:hAnsi="Arial" w:cs="Arial"/>
              </w:rPr>
              <w:t xml:space="preserve">    </w:t>
            </w:r>
            <w:r w:rsidRPr="00E65C38">
              <w:rPr>
                <w:rFonts w:ascii="Arial" w:hAnsi="Arial" w:cs="Arial"/>
              </w:rPr>
              <w:t>Совета</w:t>
            </w:r>
            <w:r w:rsidR="00E65C38">
              <w:rPr>
                <w:rFonts w:ascii="Arial" w:hAnsi="Arial" w:cs="Arial"/>
              </w:rPr>
              <w:t xml:space="preserve">     </w:t>
            </w:r>
            <w:r w:rsidRPr="00E65C38">
              <w:rPr>
                <w:rFonts w:ascii="Arial" w:hAnsi="Arial" w:cs="Arial"/>
              </w:rPr>
              <w:t xml:space="preserve"> депутатов Карагинского муниципального района</w:t>
            </w:r>
          </w:p>
          <w:p w14:paraId="136C8645" w14:textId="65D9A047" w:rsidR="00864ED3" w:rsidRDefault="001F11D6" w:rsidP="00E65C38">
            <w:r w:rsidRPr="00E65C38">
              <w:rPr>
                <w:rFonts w:ascii="Arial" w:hAnsi="Arial" w:cs="Arial"/>
              </w:rPr>
              <w:t xml:space="preserve">от </w:t>
            </w:r>
            <w:r w:rsidR="00E65C38">
              <w:rPr>
                <w:rFonts w:ascii="Arial" w:hAnsi="Arial" w:cs="Arial"/>
              </w:rPr>
              <w:t xml:space="preserve"> «</w:t>
            </w:r>
            <w:r w:rsidR="00C32157">
              <w:rPr>
                <w:rFonts w:ascii="Arial" w:hAnsi="Arial" w:cs="Arial"/>
              </w:rPr>
              <w:t>25</w:t>
            </w:r>
            <w:r w:rsidR="00E65C38">
              <w:rPr>
                <w:rFonts w:ascii="Arial" w:hAnsi="Arial" w:cs="Arial"/>
              </w:rPr>
              <w:t xml:space="preserve">»  декабря  </w:t>
            </w:r>
            <w:r w:rsidRPr="00E65C38">
              <w:rPr>
                <w:rFonts w:ascii="Arial" w:hAnsi="Arial" w:cs="Arial"/>
              </w:rPr>
              <w:t xml:space="preserve">2025 </w:t>
            </w:r>
            <w:r w:rsidR="00E65C38">
              <w:rPr>
                <w:rFonts w:ascii="Arial" w:hAnsi="Arial" w:cs="Arial"/>
              </w:rPr>
              <w:t xml:space="preserve"> </w:t>
            </w:r>
            <w:r w:rsidRPr="00E65C38">
              <w:rPr>
                <w:rFonts w:ascii="Arial" w:hAnsi="Arial" w:cs="Arial"/>
              </w:rPr>
              <w:t>года</w:t>
            </w:r>
            <w:r w:rsidR="00E65C38">
              <w:rPr>
                <w:rFonts w:ascii="Arial" w:hAnsi="Arial" w:cs="Arial"/>
              </w:rPr>
              <w:t xml:space="preserve"> </w:t>
            </w:r>
            <w:r w:rsidR="00E65C38" w:rsidRPr="00E65C38">
              <w:rPr>
                <w:rFonts w:ascii="Arial" w:hAnsi="Arial" w:cs="Arial"/>
              </w:rPr>
              <w:t>№</w:t>
            </w:r>
            <w:r w:rsidR="00C32157">
              <w:rPr>
                <w:rFonts w:ascii="Arial" w:hAnsi="Arial" w:cs="Arial"/>
              </w:rPr>
              <w:t xml:space="preserve"> 151</w:t>
            </w:r>
          </w:p>
        </w:tc>
      </w:tr>
    </w:tbl>
    <w:p w14:paraId="39B1C08E" w14:textId="77777777" w:rsidR="001F11D6" w:rsidRDefault="001F11D6">
      <w:r>
        <w:rPr>
          <w:noProof/>
          <w:lang w:eastAsia="ru-RU"/>
        </w:rPr>
        <w:br w:type="textWrapping" w:clear="all"/>
      </w:r>
      <w:r>
        <w:rPr>
          <w:noProof/>
          <w:lang w:eastAsia="ru-RU"/>
        </w:rPr>
        <w:drawing>
          <wp:inline distT="0" distB="0" distL="0" distR="0" wp14:anchorId="65009433" wp14:editId="6242673B">
            <wp:extent cx="5940425" cy="76859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4C9F8" w14:textId="77777777" w:rsidR="001F11D6" w:rsidRDefault="001F11D6" w:rsidP="001F11D6"/>
    <w:p w14:paraId="4B352CC0" w14:textId="77777777" w:rsidR="0093392A" w:rsidRDefault="001F11D6" w:rsidP="001F11D6">
      <w:pPr>
        <w:tabs>
          <w:tab w:val="left" w:pos="1530"/>
        </w:tabs>
      </w:pPr>
      <w:r>
        <w:tab/>
      </w:r>
    </w:p>
    <w:p w14:paraId="52028CC1" w14:textId="77777777" w:rsidR="001F11D6" w:rsidRDefault="001F11D6" w:rsidP="001F11D6">
      <w:pPr>
        <w:tabs>
          <w:tab w:val="left" w:pos="1530"/>
        </w:tabs>
      </w:pPr>
    </w:p>
    <w:tbl>
      <w:tblPr>
        <w:tblStyle w:val="a3"/>
        <w:tblpPr w:leftFromText="180" w:rightFromText="180" w:vertAnchor="text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3"/>
      </w:tblGrid>
      <w:tr w:rsidR="001F11D6" w14:paraId="3E373567" w14:textId="77777777" w:rsidTr="00020EE2">
        <w:tc>
          <w:tcPr>
            <w:tcW w:w="4643" w:type="dxa"/>
          </w:tcPr>
          <w:p w14:paraId="7604B6B9" w14:textId="1012C6EE" w:rsidR="00E65C38" w:rsidRDefault="00E65C38" w:rsidP="00E65C3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                     </w:t>
            </w:r>
            <w:r w:rsidRPr="00E65C38">
              <w:rPr>
                <w:rFonts w:ascii="Arial" w:hAnsi="Arial" w:cs="Arial"/>
              </w:rPr>
              <w:t xml:space="preserve">Приложение </w:t>
            </w:r>
            <w:r>
              <w:rPr>
                <w:rFonts w:ascii="Arial" w:hAnsi="Arial" w:cs="Arial"/>
              </w:rPr>
              <w:t>2</w:t>
            </w:r>
            <w:r w:rsidRPr="00E65C38">
              <w:rPr>
                <w:rFonts w:ascii="Arial" w:hAnsi="Arial" w:cs="Arial"/>
              </w:rPr>
              <w:t xml:space="preserve"> </w:t>
            </w:r>
          </w:p>
          <w:p w14:paraId="2DE2C162" w14:textId="77777777" w:rsidR="00E65C38" w:rsidRPr="00E65C38" w:rsidRDefault="00E65C38" w:rsidP="00E65C38">
            <w:pPr>
              <w:rPr>
                <w:rFonts w:ascii="Arial" w:hAnsi="Arial" w:cs="Arial"/>
              </w:rPr>
            </w:pPr>
            <w:r w:rsidRPr="00E65C38">
              <w:rPr>
                <w:rFonts w:ascii="Arial" w:hAnsi="Arial" w:cs="Arial"/>
              </w:rPr>
              <w:t xml:space="preserve">к </w:t>
            </w:r>
            <w:r>
              <w:rPr>
                <w:rFonts w:ascii="Arial" w:hAnsi="Arial" w:cs="Arial"/>
              </w:rPr>
              <w:t xml:space="preserve">     </w:t>
            </w:r>
            <w:r w:rsidRPr="00E65C38">
              <w:rPr>
                <w:rFonts w:ascii="Arial" w:hAnsi="Arial" w:cs="Arial"/>
              </w:rPr>
              <w:t xml:space="preserve">решению </w:t>
            </w:r>
            <w:r>
              <w:rPr>
                <w:rFonts w:ascii="Arial" w:hAnsi="Arial" w:cs="Arial"/>
              </w:rPr>
              <w:t xml:space="preserve">    </w:t>
            </w:r>
            <w:r w:rsidRPr="00E65C38">
              <w:rPr>
                <w:rFonts w:ascii="Arial" w:hAnsi="Arial" w:cs="Arial"/>
              </w:rPr>
              <w:t>Совета</w:t>
            </w:r>
            <w:r>
              <w:rPr>
                <w:rFonts w:ascii="Arial" w:hAnsi="Arial" w:cs="Arial"/>
              </w:rPr>
              <w:t xml:space="preserve">     </w:t>
            </w:r>
            <w:r w:rsidRPr="00E65C38">
              <w:rPr>
                <w:rFonts w:ascii="Arial" w:hAnsi="Arial" w:cs="Arial"/>
              </w:rPr>
              <w:t xml:space="preserve"> депутатов Карагинского муниципального района</w:t>
            </w:r>
          </w:p>
          <w:p w14:paraId="64F24B14" w14:textId="28D5C561" w:rsidR="001F11D6" w:rsidRDefault="00E65C38" w:rsidP="00E65C38">
            <w:pPr>
              <w:spacing w:line="360" w:lineRule="auto"/>
            </w:pPr>
            <w:r w:rsidRPr="00E65C38">
              <w:rPr>
                <w:rFonts w:ascii="Arial" w:hAnsi="Arial" w:cs="Arial"/>
              </w:rPr>
              <w:t xml:space="preserve">от </w:t>
            </w:r>
            <w:r>
              <w:rPr>
                <w:rFonts w:ascii="Arial" w:hAnsi="Arial" w:cs="Arial"/>
              </w:rPr>
              <w:t xml:space="preserve"> «</w:t>
            </w:r>
            <w:r w:rsidR="00C32157">
              <w:rPr>
                <w:rFonts w:ascii="Arial" w:hAnsi="Arial" w:cs="Arial"/>
              </w:rPr>
              <w:t>25</w:t>
            </w:r>
            <w:r>
              <w:rPr>
                <w:rFonts w:ascii="Arial" w:hAnsi="Arial" w:cs="Arial"/>
              </w:rPr>
              <w:t xml:space="preserve">»  декабря  </w:t>
            </w:r>
            <w:r w:rsidRPr="00E65C38">
              <w:rPr>
                <w:rFonts w:ascii="Arial" w:hAnsi="Arial" w:cs="Arial"/>
              </w:rPr>
              <w:t xml:space="preserve">2025 </w:t>
            </w:r>
            <w:r>
              <w:rPr>
                <w:rFonts w:ascii="Arial" w:hAnsi="Arial" w:cs="Arial"/>
              </w:rPr>
              <w:t xml:space="preserve"> </w:t>
            </w:r>
            <w:r w:rsidRPr="00E65C38">
              <w:rPr>
                <w:rFonts w:ascii="Arial" w:hAnsi="Arial" w:cs="Arial"/>
              </w:rPr>
              <w:t>года</w:t>
            </w:r>
            <w:r>
              <w:rPr>
                <w:rFonts w:ascii="Arial" w:hAnsi="Arial" w:cs="Arial"/>
              </w:rPr>
              <w:t xml:space="preserve"> </w:t>
            </w:r>
            <w:r w:rsidRPr="00E65C38">
              <w:rPr>
                <w:rFonts w:ascii="Arial" w:hAnsi="Arial" w:cs="Arial"/>
              </w:rPr>
              <w:t>№</w:t>
            </w:r>
            <w:r w:rsidR="00C32157">
              <w:rPr>
                <w:rFonts w:ascii="Arial" w:hAnsi="Arial" w:cs="Arial"/>
              </w:rPr>
              <w:t xml:space="preserve"> 151</w:t>
            </w:r>
          </w:p>
        </w:tc>
      </w:tr>
    </w:tbl>
    <w:p w14:paraId="670882E9" w14:textId="77777777" w:rsidR="001F11D6" w:rsidRDefault="001F11D6" w:rsidP="001F11D6">
      <w:r>
        <w:rPr>
          <w:noProof/>
          <w:lang w:eastAsia="ru-RU"/>
        </w:rPr>
        <w:br w:type="textWrapping" w:clear="all"/>
      </w:r>
      <w:r>
        <w:rPr>
          <w:noProof/>
          <w:lang w:eastAsia="ru-RU"/>
        </w:rPr>
        <w:drawing>
          <wp:inline distT="0" distB="0" distL="0" distR="0" wp14:anchorId="287F2232" wp14:editId="304F90E3">
            <wp:extent cx="5940425" cy="7663878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63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32452" w14:textId="77777777" w:rsidR="001F11D6" w:rsidRDefault="001F11D6" w:rsidP="001F11D6"/>
    <w:p w14:paraId="43E54B69" w14:textId="77777777" w:rsidR="001F11D6" w:rsidRDefault="001F11D6" w:rsidP="001F11D6">
      <w:pPr>
        <w:tabs>
          <w:tab w:val="left" w:pos="1530"/>
        </w:tabs>
      </w:pPr>
      <w:r>
        <w:tab/>
      </w:r>
    </w:p>
    <w:p w14:paraId="4E8ACB04" w14:textId="77777777" w:rsidR="001F11D6" w:rsidRDefault="001F11D6" w:rsidP="001F11D6">
      <w:pPr>
        <w:tabs>
          <w:tab w:val="left" w:pos="1530"/>
        </w:tabs>
      </w:pPr>
    </w:p>
    <w:tbl>
      <w:tblPr>
        <w:tblStyle w:val="a3"/>
        <w:tblpPr w:leftFromText="180" w:rightFromText="180" w:vertAnchor="text" w:tblpXSpec="righ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43"/>
      </w:tblGrid>
      <w:tr w:rsidR="001F11D6" w14:paraId="7A56998D" w14:textId="77777777" w:rsidTr="00020EE2">
        <w:tc>
          <w:tcPr>
            <w:tcW w:w="4643" w:type="dxa"/>
          </w:tcPr>
          <w:p w14:paraId="621F5DF5" w14:textId="29612FF5" w:rsidR="00E65C38" w:rsidRDefault="00E65C38" w:rsidP="00E65C38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                     </w:t>
            </w:r>
            <w:r w:rsidRPr="00E65C38">
              <w:rPr>
                <w:rFonts w:ascii="Arial" w:hAnsi="Arial" w:cs="Arial"/>
              </w:rPr>
              <w:t xml:space="preserve">Приложение </w:t>
            </w:r>
            <w:r>
              <w:rPr>
                <w:rFonts w:ascii="Arial" w:hAnsi="Arial" w:cs="Arial"/>
              </w:rPr>
              <w:t>3</w:t>
            </w:r>
            <w:r w:rsidRPr="00E65C38">
              <w:rPr>
                <w:rFonts w:ascii="Arial" w:hAnsi="Arial" w:cs="Arial"/>
              </w:rPr>
              <w:t xml:space="preserve"> </w:t>
            </w:r>
          </w:p>
          <w:p w14:paraId="686460E2" w14:textId="77777777" w:rsidR="00E65C38" w:rsidRPr="00E65C38" w:rsidRDefault="00E65C38" w:rsidP="00E65C38">
            <w:pPr>
              <w:rPr>
                <w:rFonts w:ascii="Arial" w:hAnsi="Arial" w:cs="Arial"/>
              </w:rPr>
            </w:pPr>
            <w:r w:rsidRPr="00E65C38">
              <w:rPr>
                <w:rFonts w:ascii="Arial" w:hAnsi="Arial" w:cs="Arial"/>
              </w:rPr>
              <w:t xml:space="preserve">к </w:t>
            </w:r>
            <w:r>
              <w:rPr>
                <w:rFonts w:ascii="Arial" w:hAnsi="Arial" w:cs="Arial"/>
              </w:rPr>
              <w:t xml:space="preserve">     </w:t>
            </w:r>
            <w:r w:rsidRPr="00E65C38">
              <w:rPr>
                <w:rFonts w:ascii="Arial" w:hAnsi="Arial" w:cs="Arial"/>
              </w:rPr>
              <w:t xml:space="preserve">решению </w:t>
            </w:r>
            <w:r>
              <w:rPr>
                <w:rFonts w:ascii="Arial" w:hAnsi="Arial" w:cs="Arial"/>
              </w:rPr>
              <w:t xml:space="preserve">    </w:t>
            </w:r>
            <w:r w:rsidRPr="00E65C38">
              <w:rPr>
                <w:rFonts w:ascii="Arial" w:hAnsi="Arial" w:cs="Arial"/>
              </w:rPr>
              <w:t>Совета</w:t>
            </w:r>
            <w:r>
              <w:rPr>
                <w:rFonts w:ascii="Arial" w:hAnsi="Arial" w:cs="Arial"/>
              </w:rPr>
              <w:t xml:space="preserve">     </w:t>
            </w:r>
            <w:r w:rsidRPr="00E65C38">
              <w:rPr>
                <w:rFonts w:ascii="Arial" w:hAnsi="Arial" w:cs="Arial"/>
              </w:rPr>
              <w:t xml:space="preserve"> депутатов Карагинского муниципального района</w:t>
            </w:r>
          </w:p>
          <w:p w14:paraId="0982CF47" w14:textId="1C250BEF" w:rsidR="001F11D6" w:rsidRDefault="00E65C38" w:rsidP="00E65C38">
            <w:pPr>
              <w:spacing w:line="360" w:lineRule="auto"/>
            </w:pPr>
            <w:r w:rsidRPr="00E65C38">
              <w:rPr>
                <w:rFonts w:ascii="Arial" w:hAnsi="Arial" w:cs="Arial"/>
              </w:rPr>
              <w:t xml:space="preserve">от </w:t>
            </w:r>
            <w:r>
              <w:rPr>
                <w:rFonts w:ascii="Arial" w:hAnsi="Arial" w:cs="Arial"/>
              </w:rPr>
              <w:t xml:space="preserve"> «</w:t>
            </w:r>
            <w:r w:rsidR="00C32157">
              <w:rPr>
                <w:rFonts w:ascii="Arial" w:hAnsi="Arial" w:cs="Arial"/>
              </w:rPr>
              <w:t>25</w:t>
            </w:r>
            <w:r>
              <w:rPr>
                <w:rFonts w:ascii="Arial" w:hAnsi="Arial" w:cs="Arial"/>
              </w:rPr>
              <w:t xml:space="preserve">»  декабря  </w:t>
            </w:r>
            <w:r w:rsidRPr="00E65C38">
              <w:rPr>
                <w:rFonts w:ascii="Arial" w:hAnsi="Arial" w:cs="Arial"/>
              </w:rPr>
              <w:t xml:space="preserve">2025 </w:t>
            </w:r>
            <w:r>
              <w:rPr>
                <w:rFonts w:ascii="Arial" w:hAnsi="Arial" w:cs="Arial"/>
              </w:rPr>
              <w:t xml:space="preserve"> </w:t>
            </w:r>
            <w:r w:rsidRPr="00E65C38">
              <w:rPr>
                <w:rFonts w:ascii="Arial" w:hAnsi="Arial" w:cs="Arial"/>
              </w:rPr>
              <w:t>года</w:t>
            </w:r>
            <w:r>
              <w:rPr>
                <w:rFonts w:ascii="Arial" w:hAnsi="Arial" w:cs="Arial"/>
              </w:rPr>
              <w:t xml:space="preserve"> </w:t>
            </w:r>
            <w:r w:rsidRPr="00E65C38">
              <w:rPr>
                <w:rFonts w:ascii="Arial" w:hAnsi="Arial" w:cs="Arial"/>
              </w:rPr>
              <w:t>№</w:t>
            </w:r>
            <w:r w:rsidR="00C32157">
              <w:rPr>
                <w:rFonts w:ascii="Arial" w:hAnsi="Arial" w:cs="Arial"/>
              </w:rPr>
              <w:t xml:space="preserve"> 151</w:t>
            </w:r>
            <w:bookmarkStart w:id="0" w:name="_GoBack"/>
            <w:bookmarkEnd w:id="0"/>
          </w:p>
        </w:tc>
      </w:tr>
    </w:tbl>
    <w:p w14:paraId="674DB05B" w14:textId="77777777" w:rsidR="001F11D6" w:rsidRDefault="001F11D6" w:rsidP="001F11D6">
      <w:r>
        <w:rPr>
          <w:noProof/>
          <w:lang w:eastAsia="ru-RU"/>
        </w:rPr>
        <w:br w:type="textWrapping" w:clear="all"/>
      </w:r>
      <w:r>
        <w:rPr>
          <w:noProof/>
          <w:lang w:eastAsia="ru-RU"/>
        </w:rPr>
        <w:drawing>
          <wp:inline distT="0" distB="0" distL="0" distR="0" wp14:anchorId="77761B32" wp14:editId="08FE38FD">
            <wp:extent cx="5940425" cy="7606859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0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36FE5" w14:textId="77777777" w:rsidR="001F11D6" w:rsidRDefault="001F11D6" w:rsidP="001F11D6"/>
    <w:p w14:paraId="2998800E" w14:textId="77777777" w:rsidR="001F11D6" w:rsidRDefault="001F11D6" w:rsidP="001F11D6">
      <w:pPr>
        <w:tabs>
          <w:tab w:val="left" w:pos="1530"/>
        </w:tabs>
      </w:pPr>
      <w:r>
        <w:tab/>
      </w:r>
    </w:p>
    <w:p w14:paraId="5A756716" w14:textId="77777777" w:rsidR="001F11D6" w:rsidRPr="001F11D6" w:rsidRDefault="001F11D6" w:rsidP="001F11D6">
      <w:pPr>
        <w:tabs>
          <w:tab w:val="left" w:pos="1530"/>
        </w:tabs>
      </w:pPr>
    </w:p>
    <w:sectPr w:rsidR="001F11D6" w:rsidRPr="001F11D6" w:rsidSect="001F11D6">
      <w:pgSz w:w="11906" w:h="16838"/>
      <w:pgMar w:top="851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7663B"/>
    <w:rsid w:val="001F11D6"/>
    <w:rsid w:val="0067663B"/>
    <w:rsid w:val="00864ED3"/>
    <w:rsid w:val="0093392A"/>
    <w:rsid w:val="00C32157"/>
    <w:rsid w:val="00E65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8F20F4B"/>
  <w15:docId w15:val="{BA4DC1AD-37A8-4CCE-B9AE-5A8DC1396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64ED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1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11D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69</Words>
  <Characters>396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VladiMir</dc:creator>
  <cp:keywords/>
  <dc:description/>
  <cp:lastModifiedBy>Этенко Галина Борисовна</cp:lastModifiedBy>
  <cp:revision>5</cp:revision>
  <dcterms:created xsi:type="dcterms:W3CDTF">2025-11-30T21:42:00Z</dcterms:created>
  <dcterms:modified xsi:type="dcterms:W3CDTF">2025-12-24T22:11:00Z</dcterms:modified>
</cp:coreProperties>
</file>